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Welcome to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The Quick-Fire Write!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 task is to write 200 words on the video questions, so about 50 words per question.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Today’s topic: </w:t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34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Question 1:</w:t>
            </w:r>
          </w:p>
        </w:tc>
      </w:tr>
      <w:tr>
        <w:trPr>
          <w:trHeight w:val="19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Question 2:</w:t>
            </w:r>
          </w:p>
        </w:tc>
      </w:tr>
      <w:tr>
        <w:trPr>
          <w:trHeight w:val="19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Question 3:</w:t>
            </w:r>
          </w:p>
        </w:tc>
      </w:tr>
      <w:tr>
        <w:trPr>
          <w:trHeight w:val="19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Question 4:</w:t>
            </w:r>
          </w:p>
        </w:tc>
      </w:tr>
      <w:tr>
        <w:trPr>
          <w:trHeight w:val="2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Well done, you’ve completed </w:t>
      </w:r>
      <w:r w:rsidDel="00000000" w:rsidR="00000000" w:rsidRPr="00000000">
        <w:rPr>
          <w:b w:val="1"/>
          <w:sz w:val="20"/>
          <w:szCs w:val="20"/>
          <w:rtl w:val="0"/>
        </w:rPr>
        <w:t xml:space="preserve">The Quick-Fire Write! </w:t>
      </w:r>
      <w:r w:rsidDel="00000000" w:rsidR="00000000" w:rsidRPr="00000000">
        <w:rPr>
          <w:sz w:val="20"/>
          <w:szCs w:val="20"/>
          <w:rtl w:val="0"/>
        </w:rPr>
        <w:t xml:space="preserve">Now go back through and check for edits - is there anything you’d like to add or change? </w:t>
      </w:r>
      <w:r w:rsidDel="00000000" w:rsidR="00000000" w:rsidRPr="00000000">
        <w:rPr>
          <w:i w:val="1"/>
          <w:sz w:val="20"/>
          <w:szCs w:val="20"/>
          <w:rtl w:val="0"/>
        </w:rPr>
        <w:t xml:space="preserve">Remember, you can send in writing to </w:t>
      </w:r>
      <w:hyperlink r:id="rId6">
        <w:r w:rsidDel="00000000" w:rsidR="00000000" w:rsidRPr="00000000">
          <w:rPr>
            <w:i w:val="1"/>
            <w:color w:val="1155cc"/>
            <w:sz w:val="20"/>
            <w:szCs w:val="20"/>
            <w:u w:val="single"/>
            <w:rtl w:val="0"/>
          </w:rPr>
          <w:t xml:space="preserve">info@litfilmfest.com</w:t>
        </w:r>
      </w:hyperlink>
      <w:r w:rsidDel="00000000" w:rsidR="00000000" w:rsidRPr="00000000">
        <w:rPr>
          <w:i w:val="1"/>
          <w:sz w:val="20"/>
          <w:szCs w:val="20"/>
          <w:rtl w:val="0"/>
        </w:rPr>
        <w:t xml:space="preserve"> - we’re picking the best work to be featured alongside the videos!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Welcome to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The Quick-Fire Write!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 task is to write 200 words on the video questions, so about 50 words per question.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Today’s topic: </w:t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34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Question 1:</w:t>
            </w:r>
          </w:p>
        </w:tc>
      </w:tr>
      <w:tr>
        <w:trPr>
          <w:trHeight w:val="19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Question 2:</w:t>
            </w:r>
          </w:p>
        </w:tc>
      </w:tr>
      <w:tr>
        <w:trPr>
          <w:trHeight w:val="19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Question 3:</w:t>
            </w:r>
          </w:p>
        </w:tc>
      </w:tr>
      <w:tr>
        <w:trPr>
          <w:trHeight w:val="19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Question 4:</w:t>
            </w:r>
          </w:p>
        </w:tc>
      </w:tr>
      <w:tr>
        <w:trPr>
          <w:trHeight w:val="18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Well done, you’ve completed </w:t>
      </w:r>
      <w:r w:rsidDel="00000000" w:rsidR="00000000" w:rsidRPr="00000000">
        <w:rPr>
          <w:b w:val="1"/>
          <w:rtl w:val="0"/>
        </w:rPr>
        <w:t xml:space="preserve">The Quick-Fire Write! </w:t>
      </w:r>
      <w:r w:rsidDel="00000000" w:rsidR="00000000" w:rsidRPr="00000000">
        <w:rPr>
          <w:rtl w:val="0"/>
        </w:rPr>
        <w:t xml:space="preserve">Now go back through and check for edits - is there anything you’d like to add or change? </w:t>
      </w:r>
      <w:r w:rsidDel="00000000" w:rsidR="00000000" w:rsidRPr="00000000">
        <w:rPr>
          <w:rtl w:val="0"/>
        </w:rPr>
        <w:t xml:space="preserve">Remember, you can send in writing to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info@litfilmfest.com</w:t>
        </w:r>
      </w:hyperlink>
      <w:r w:rsidDel="00000000" w:rsidR="00000000" w:rsidRPr="00000000">
        <w:rPr>
          <w:rtl w:val="0"/>
        </w:rPr>
        <w:t xml:space="preserve"> - we’re picking the best work to be featured alongside the videos!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Welcome to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The Quick-Fire Write!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 task is to write 200 words on the video questions, so about 50 words per question.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Today’s topic: </w:t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34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Question 1:</w:t>
            </w:r>
          </w:p>
        </w:tc>
      </w:tr>
      <w:tr>
        <w:trPr>
          <w:trHeight w:val="28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36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36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36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36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Question 2:</w:t>
            </w:r>
          </w:p>
        </w:tc>
      </w:tr>
      <w:tr>
        <w:trPr>
          <w:trHeight w:val="3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36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36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Question 3:</w:t>
            </w:r>
          </w:p>
        </w:tc>
      </w:tr>
      <w:tr>
        <w:trPr>
          <w:trHeight w:val="477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36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36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36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Question 4:</w:t>
            </w:r>
          </w:p>
        </w:tc>
      </w:tr>
      <w:tr>
        <w:trPr>
          <w:trHeight w:val="50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36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36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Well done, you’ve completed </w:t>
      </w:r>
      <w:r w:rsidDel="00000000" w:rsidR="00000000" w:rsidRPr="00000000">
        <w:rPr>
          <w:b w:val="1"/>
          <w:rtl w:val="0"/>
        </w:rPr>
        <w:t xml:space="preserve">The Quick-Fire Write! </w:t>
      </w:r>
      <w:r w:rsidDel="00000000" w:rsidR="00000000" w:rsidRPr="00000000">
        <w:rPr>
          <w:rtl w:val="0"/>
        </w:rPr>
        <w:t xml:space="preserve">Now go back through and check for edits - is there anything you’d like to add or change? </w:t>
      </w:r>
      <w:r w:rsidDel="00000000" w:rsidR="00000000" w:rsidRPr="00000000">
        <w:rPr>
          <w:rtl w:val="0"/>
        </w:rPr>
        <w:t xml:space="preserve">Remember, you can send in writing to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info@litfilmfest.com</w:t>
        </w:r>
      </w:hyperlink>
      <w:r w:rsidDel="00000000" w:rsidR="00000000" w:rsidRPr="00000000">
        <w:rPr>
          <w:rtl w:val="0"/>
        </w:rPr>
        <w:t xml:space="preserve"> - we’re picking the best work to be featured alongside the videos!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Welcome to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The Quick-Fire Write!</w:t>
      </w:r>
    </w:p>
    <w:p w:rsidR="00000000" w:rsidDel="00000000" w:rsidP="00000000" w:rsidRDefault="00000000" w:rsidRPr="00000000" w14:paraId="0000003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 task is to write 200 words on the video questions, so about 50 words per question.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Today’s topic: </w:t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680.0" w:type="dxa"/>
        <w:jc w:val="left"/>
        <w:tblInd w:w="-5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85"/>
        <w:gridCol w:w="2595"/>
        <w:tblGridChange w:id="0">
          <w:tblGrid>
            <w:gridCol w:w="8085"/>
            <w:gridCol w:w="2595"/>
          </w:tblGrid>
        </w:tblGridChange>
      </w:tblGrid>
      <w:tr>
        <w:trPr>
          <w:trHeight w:val="34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Question 1: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Notes and ideas</w:t>
            </w:r>
          </w:p>
        </w:tc>
      </w:tr>
      <w:tr>
        <w:trPr>
          <w:trHeight w:val="19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Question 2: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ind w:left="0" w:right="-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="240" w:lineRule="auto"/>
              <w:ind w:left="0" w:right="-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Question 3: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ind w:left="0" w:right="-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ind w:left="0" w:right="-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Question 4: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ind w:left="0" w:right="-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ind w:left="0" w:right="-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Well done, you’ve completed </w:t>
      </w:r>
      <w:r w:rsidDel="00000000" w:rsidR="00000000" w:rsidRPr="00000000">
        <w:rPr>
          <w:b w:val="1"/>
          <w:sz w:val="20"/>
          <w:szCs w:val="20"/>
          <w:rtl w:val="0"/>
        </w:rPr>
        <w:t xml:space="preserve">The Quick-Fire Write! </w:t>
      </w:r>
      <w:r w:rsidDel="00000000" w:rsidR="00000000" w:rsidRPr="00000000">
        <w:rPr>
          <w:sz w:val="20"/>
          <w:szCs w:val="20"/>
          <w:rtl w:val="0"/>
        </w:rPr>
        <w:t xml:space="preserve">Now go back through and check for edits - is there anything you’d like to add or change? </w:t>
      </w:r>
      <w:r w:rsidDel="00000000" w:rsidR="00000000" w:rsidRPr="00000000">
        <w:rPr>
          <w:i w:val="1"/>
          <w:sz w:val="20"/>
          <w:szCs w:val="20"/>
          <w:rtl w:val="0"/>
        </w:rPr>
        <w:t xml:space="preserve">Remember, you can send in writing to </w:t>
      </w:r>
      <w:hyperlink r:id="rId9">
        <w:r w:rsidDel="00000000" w:rsidR="00000000" w:rsidRPr="00000000">
          <w:rPr>
            <w:i w:val="1"/>
            <w:color w:val="1155cc"/>
            <w:sz w:val="20"/>
            <w:szCs w:val="20"/>
            <w:u w:val="single"/>
            <w:rtl w:val="0"/>
          </w:rPr>
          <w:t xml:space="preserve">info@litfilmfest.com</w:t>
        </w:r>
      </w:hyperlink>
      <w:r w:rsidDel="00000000" w:rsidR="00000000" w:rsidRPr="00000000">
        <w:rPr>
          <w:i w:val="1"/>
          <w:sz w:val="20"/>
          <w:szCs w:val="20"/>
          <w:rtl w:val="0"/>
        </w:rPr>
        <w:t xml:space="preserve"> - we’re picking the best work to be featured alongside the videos!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Welcome to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The Quick-Fire Write!</w:t>
      </w:r>
    </w:p>
    <w:p w:rsidR="00000000" w:rsidDel="00000000" w:rsidP="00000000" w:rsidRDefault="00000000" w:rsidRPr="00000000" w14:paraId="0000005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 task is to write 200 words on the video questions, so about 50 words per question.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8325.0" w:type="dxa"/>
        <w:jc w:val="left"/>
        <w:tblInd w:w="-5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25"/>
        <w:tblGridChange w:id="0">
          <w:tblGrid>
            <w:gridCol w:w="83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Today’s topic: </w:t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680.0" w:type="dxa"/>
        <w:jc w:val="left"/>
        <w:tblInd w:w="-5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10"/>
        <w:gridCol w:w="2370"/>
        <w:tblGridChange w:id="0">
          <w:tblGrid>
            <w:gridCol w:w="8310"/>
            <w:gridCol w:w="2370"/>
          </w:tblGrid>
        </w:tblGridChange>
      </w:tblGrid>
      <w:tr>
        <w:trPr>
          <w:trHeight w:val="34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Question 1: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Writing help:</w:t>
            </w:r>
          </w:p>
        </w:tc>
      </w:tr>
      <w:tr>
        <w:trPr>
          <w:trHeight w:val="19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ind w:right="-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different ways to start your sentences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 Don’t always start with ‘I think…’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right="-9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right="-9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right="-9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ind w:right="-9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ind w:right="-9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Try using adverbs such as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‘Interestingly,...’ 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ind w:right="-9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right="-9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right="-9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right="-9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right="-9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Can you use adverbial openers of reason? Try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‘Due to...’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or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‘As a result of…’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right="-9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ind w:right="-9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right="-9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right="-9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right="-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Make sure you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explain your opinions clearly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and with detail - don’t just say what you think without explaining.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right="-9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ind w:right="-9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ind w:right="-9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ind w:right="-9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ind w:right="-9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ind w:right="-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Can you add a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personal story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which relates to the topic?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ind w:right="-9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ind w:right="-9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ind w:right="-9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ind w:right="-90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Check your punctuation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to make sure the reader will understand your meaning clearly.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Question 2: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Question 3: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Question 4: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Well done, you’ve completed </w:t>
      </w:r>
      <w:r w:rsidDel="00000000" w:rsidR="00000000" w:rsidRPr="00000000">
        <w:rPr>
          <w:b w:val="1"/>
          <w:sz w:val="20"/>
          <w:szCs w:val="20"/>
          <w:rtl w:val="0"/>
        </w:rPr>
        <w:t xml:space="preserve">The Quick-Fire Write! </w:t>
      </w:r>
      <w:r w:rsidDel="00000000" w:rsidR="00000000" w:rsidRPr="00000000">
        <w:rPr>
          <w:sz w:val="20"/>
          <w:szCs w:val="20"/>
          <w:rtl w:val="0"/>
        </w:rPr>
        <w:t xml:space="preserve">Now go back through and check for edits - is there anything you’d like to add or change? </w:t>
      </w:r>
      <w:r w:rsidDel="00000000" w:rsidR="00000000" w:rsidRPr="00000000">
        <w:rPr>
          <w:i w:val="1"/>
          <w:sz w:val="20"/>
          <w:szCs w:val="20"/>
          <w:rtl w:val="0"/>
        </w:rPr>
        <w:t xml:space="preserve">Remember, you can send in writing to </w:t>
      </w:r>
      <w:hyperlink r:id="rId10">
        <w:r w:rsidDel="00000000" w:rsidR="00000000" w:rsidRPr="00000000">
          <w:rPr>
            <w:i w:val="1"/>
            <w:color w:val="1155cc"/>
            <w:sz w:val="20"/>
            <w:szCs w:val="20"/>
            <w:u w:val="single"/>
            <w:rtl w:val="0"/>
          </w:rPr>
          <w:t xml:space="preserve">info@litfilmfest.com</w:t>
        </w:r>
      </w:hyperlink>
      <w:r w:rsidDel="00000000" w:rsidR="00000000" w:rsidRPr="00000000">
        <w:rPr>
          <w:i w:val="1"/>
          <w:sz w:val="20"/>
          <w:szCs w:val="20"/>
          <w:rtl w:val="0"/>
        </w:rPr>
        <w:t xml:space="preserve"> - we’re picking the best work to be featured alongside the videos!</w:t>
      </w:r>
    </w:p>
    <w:sectPr>
      <w:headerReference r:id="rId11" w:type="default"/>
      <w:pgSz w:h="15840" w:w="12240"/>
      <w:pgMar w:bottom="1440" w:top="1440" w:left="1440" w:right="1440" w:header="450" w:footer="4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976334" cy="4810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1475" l="0" r="0" t="13114"/>
                  <a:stretch>
                    <a:fillRect/>
                  </a:stretch>
                </pic:blipFill>
                <pic:spPr>
                  <a:xfrm>
                    <a:off x="0" y="0"/>
                    <a:ext cx="1976334" cy="481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Helvetica Neue" w:cs="Helvetica Neue" w:eastAsia="Helvetica Neue" w:hAnsi="Helvetica Neue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Helvetica Neue Light" w:cs="Helvetica Neue Light" w:eastAsia="Helvetica Neue Light" w:hAnsi="Helvetica Neue Light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Helvetica Neue Light" w:cs="Helvetica Neue Light" w:eastAsia="Helvetica Neue Light" w:hAnsi="Helvetica Neue Light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Helvetica Neue Light" w:cs="Helvetica Neue Light" w:eastAsia="Helvetica Neue Light" w:hAnsi="Helvetica Neue Light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Helvetica Neue" w:cs="Helvetica Neue" w:eastAsia="Helvetica Neue" w:hAnsi="Helvetica Neue"/>
      <w:b w:val="1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Helvetica Neue" w:cs="Helvetica Neue" w:eastAsia="Helvetica Neue" w:hAnsi="Helvetica Neue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info@litfilmfest.com" TargetMode="External"/><Relationship Id="rId9" Type="http://schemas.openxmlformats.org/officeDocument/2006/relationships/hyperlink" Target="mailto:info@litfilmfest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info@litfilmfest.com" TargetMode="External"/><Relationship Id="rId7" Type="http://schemas.openxmlformats.org/officeDocument/2006/relationships/hyperlink" Target="mailto:info@litfilmfest.com" TargetMode="External"/><Relationship Id="rId8" Type="http://schemas.openxmlformats.org/officeDocument/2006/relationships/hyperlink" Target="mailto:info@litfilmfest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